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C0523" w14:textId="77777777" w:rsidR="00F603E3" w:rsidRDefault="00F603E3" w:rsidP="00F603E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Chlamydia exploit the mammalian tryptophan-depletion</w:t>
      </w:r>
      <w:r w:rsidRPr="008153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defense strategy as a counter-defensive cue to trigger a survival state of persistence</w:t>
      </w:r>
    </w:p>
    <w:p w14:paraId="1E7DBF99" w14:textId="77777777" w:rsidR="00540156" w:rsidRDefault="00540156" w:rsidP="00540156">
      <w:pPr>
        <w:spacing w:line="480" w:lineRule="auto"/>
        <w:rPr>
          <w:b/>
          <w:sz w:val="32"/>
          <w:szCs w:val="32"/>
        </w:rPr>
      </w:pPr>
    </w:p>
    <w:p w14:paraId="592C06AE" w14:textId="77777777" w:rsidR="00F603E3" w:rsidRPr="00540156" w:rsidRDefault="00540156" w:rsidP="00540156">
      <w:pPr>
        <w:spacing w:line="480" w:lineRule="auto"/>
        <w:jc w:val="center"/>
        <w:rPr>
          <w:b/>
          <w:sz w:val="32"/>
          <w:szCs w:val="32"/>
          <w:u w:val="single"/>
        </w:rPr>
      </w:pPr>
      <w:r w:rsidRPr="00540156">
        <w:rPr>
          <w:b/>
          <w:sz w:val="32"/>
          <w:szCs w:val="32"/>
          <w:u w:val="single"/>
        </w:rPr>
        <w:t>TOPICAL OUTLINE</w:t>
      </w:r>
    </w:p>
    <w:p w14:paraId="09092099" w14:textId="77777777" w:rsidR="0092605F" w:rsidRDefault="0092605F"/>
    <w:p w14:paraId="3E3449D3" w14:textId="77777777" w:rsidR="00F603E3" w:rsidRDefault="00F603E3" w:rsidP="00F603E3">
      <w:pPr>
        <w:rPr>
          <w:b/>
        </w:rPr>
      </w:pPr>
      <w:r>
        <w:rPr>
          <w:b/>
        </w:rPr>
        <w:t>Abstract</w:t>
      </w:r>
    </w:p>
    <w:p w14:paraId="7700FEFD" w14:textId="77777777" w:rsidR="00F603E3" w:rsidRDefault="00F603E3" w:rsidP="00F603E3">
      <w:pPr>
        <w:rPr>
          <w:b/>
        </w:rPr>
      </w:pPr>
    </w:p>
    <w:p w14:paraId="7C4319DB" w14:textId="77777777" w:rsidR="00F603E3" w:rsidRDefault="00F603E3" w:rsidP="00F603E3">
      <w:pPr>
        <w:rPr>
          <w:b/>
        </w:rPr>
      </w:pPr>
      <w:r>
        <w:rPr>
          <w:b/>
        </w:rPr>
        <w:t>Introduction</w:t>
      </w:r>
    </w:p>
    <w:p w14:paraId="3543E0C5" w14:textId="77777777" w:rsidR="00182FDE" w:rsidRDefault="00182FDE" w:rsidP="00F603E3">
      <w:pPr>
        <w:rPr>
          <w:b/>
        </w:rPr>
      </w:pPr>
      <w:r>
        <w:rPr>
          <w:b/>
        </w:rPr>
        <w:tab/>
        <w:t>Persistence</w:t>
      </w:r>
      <w:r>
        <w:rPr>
          <w:b/>
        </w:rPr>
        <w:tab/>
      </w:r>
    </w:p>
    <w:p w14:paraId="0812A2F0" w14:textId="77777777" w:rsidR="00182FDE" w:rsidRDefault="00182FDE" w:rsidP="00F603E3">
      <w:pPr>
        <w:rPr>
          <w:b/>
        </w:rPr>
      </w:pPr>
      <w:r>
        <w:rPr>
          <w:b/>
        </w:rPr>
        <w:tab/>
        <w:t>Up-Trp and Down-Trp sets of proteins</w:t>
      </w:r>
    </w:p>
    <w:p w14:paraId="4E017B99" w14:textId="77777777" w:rsidR="00182FDE" w:rsidRDefault="00182FDE" w:rsidP="00F603E3">
      <w:pPr>
        <w:rPr>
          <w:b/>
        </w:rPr>
      </w:pPr>
      <w:r>
        <w:rPr>
          <w:b/>
        </w:rPr>
        <w:tab/>
        <w:t>Rationale to explain feasibility of Up-Trp selection as a pathogen strategy</w:t>
      </w:r>
    </w:p>
    <w:p w14:paraId="29EF6F14" w14:textId="77777777" w:rsidR="00F603E3" w:rsidRDefault="00182FDE" w:rsidP="00F603E3">
      <w:pPr>
        <w:rPr>
          <w:b/>
        </w:rPr>
      </w:pPr>
      <w:r>
        <w:rPr>
          <w:b/>
        </w:rPr>
        <w:t xml:space="preserve">            Phylogenetic extension of the Trp-content analysis to the </w:t>
      </w:r>
      <w:r w:rsidRPr="00AA1D4B">
        <w:rPr>
          <w:b/>
          <w:i/>
        </w:rPr>
        <w:t>Chlamydiales</w:t>
      </w:r>
      <w:r>
        <w:rPr>
          <w:b/>
        </w:rPr>
        <w:t xml:space="preserve"> Order</w:t>
      </w:r>
    </w:p>
    <w:p w14:paraId="61852B94" w14:textId="77777777" w:rsidR="00182FDE" w:rsidRDefault="00182FDE" w:rsidP="00F603E3">
      <w:pPr>
        <w:rPr>
          <w:b/>
        </w:rPr>
      </w:pPr>
    </w:p>
    <w:p w14:paraId="4CE5BA63" w14:textId="70B917E8" w:rsidR="00F603E3" w:rsidRDefault="000821B8" w:rsidP="00F603E3">
      <w:pPr>
        <w:rPr>
          <w:b/>
        </w:rPr>
      </w:pPr>
      <w:r>
        <w:rPr>
          <w:b/>
        </w:rPr>
        <w:t xml:space="preserve">Different mechanisms yield a </w:t>
      </w:r>
      <w:r w:rsidR="00F603E3">
        <w:rPr>
          <w:b/>
        </w:rPr>
        <w:t>common outcome of Trp depletion in Man and Mouse</w:t>
      </w:r>
    </w:p>
    <w:p w14:paraId="242C37D7" w14:textId="77777777" w:rsidR="00F603E3" w:rsidRPr="00E21F77" w:rsidRDefault="00182FDE" w:rsidP="00F603E3">
      <w:pPr>
        <w:rPr>
          <w:b/>
        </w:rPr>
      </w:pPr>
      <w:r>
        <w:rPr>
          <w:b/>
        </w:rPr>
        <w:t xml:space="preserve">            </w:t>
      </w:r>
      <w:r w:rsidRPr="00E21F77">
        <w:rPr>
          <w:b/>
        </w:rPr>
        <w:t xml:space="preserve">The mouse </w:t>
      </w:r>
      <w:r w:rsidRPr="00E21F77">
        <w:rPr>
          <w:b/>
          <w:bCs/>
        </w:rPr>
        <w:t>IFN-γ</w:t>
      </w:r>
      <w:r w:rsidRPr="00E21F77">
        <w:rPr>
          <w:b/>
        </w:rPr>
        <w:t>/GTPase/cytotoxin/Trp-depletion mechanism</w:t>
      </w:r>
    </w:p>
    <w:p w14:paraId="4F66FEB5" w14:textId="77777777" w:rsidR="00182FDE" w:rsidRPr="00E21F77" w:rsidRDefault="00182FDE" w:rsidP="00F603E3">
      <w:pPr>
        <w:rPr>
          <w:b/>
        </w:rPr>
      </w:pPr>
      <w:r w:rsidRPr="00E21F77">
        <w:rPr>
          <w:b/>
        </w:rPr>
        <w:t xml:space="preserve">            The human </w:t>
      </w:r>
      <w:r w:rsidRPr="00E21F77">
        <w:rPr>
          <w:b/>
          <w:bCs/>
        </w:rPr>
        <w:t>IFN-γ</w:t>
      </w:r>
      <w:r w:rsidRPr="00E21F77">
        <w:rPr>
          <w:b/>
        </w:rPr>
        <w:t>/indoleamine dioxygenase/Trp-depletion mechanism</w:t>
      </w:r>
    </w:p>
    <w:p w14:paraId="3D464A29" w14:textId="77777777" w:rsidR="00182FDE" w:rsidRPr="00E21F77" w:rsidRDefault="00182FDE" w:rsidP="00F603E3">
      <w:pPr>
        <w:rPr>
          <w:b/>
        </w:rPr>
      </w:pPr>
      <w:r w:rsidRPr="00E21F77">
        <w:rPr>
          <w:b/>
        </w:rPr>
        <w:tab/>
        <w:t xml:space="preserve">Opposite adjustments of cytotoxin in </w:t>
      </w:r>
      <w:r w:rsidRPr="00E21F77">
        <w:rPr>
          <w:b/>
          <w:i/>
        </w:rPr>
        <w:t>C. muridarum</w:t>
      </w:r>
      <w:r w:rsidRPr="00E21F77">
        <w:rPr>
          <w:b/>
        </w:rPr>
        <w:t xml:space="preserve"> and </w:t>
      </w:r>
      <w:r w:rsidRPr="00E21F77">
        <w:rPr>
          <w:b/>
          <w:i/>
        </w:rPr>
        <w:t>C. trachomatis</w:t>
      </w:r>
    </w:p>
    <w:p w14:paraId="4C97C9A8" w14:textId="77777777" w:rsidR="00182FDE" w:rsidRDefault="00182FDE" w:rsidP="00F603E3">
      <w:pPr>
        <w:rPr>
          <w:b/>
        </w:rPr>
      </w:pPr>
    </w:p>
    <w:p w14:paraId="762005CC" w14:textId="77777777" w:rsidR="00F603E3" w:rsidRDefault="00F603E3" w:rsidP="00F603E3">
      <w:pPr>
        <w:rPr>
          <w:b/>
        </w:rPr>
      </w:pPr>
      <w:r>
        <w:rPr>
          <w:b/>
        </w:rPr>
        <w:t>Crucial features of the Trp-responsive network supporting rapid pathogen proliferation</w:t>
      </w:r>
    </w:p>
    <w:p w14:paraId="458B6629" w14:textId="77777777" w:rsidR="00182FDE" w:rsidRPr="00E21F77" w:rsidRDefault="00182FDE" w:rsidP="00F603E3">
      <w:pPr>
        <w:rPr>
          <w:b/>
        </w:rPr>
      </w:pPr>
      <w:r>
        <w:rPr>
          <w:b/>
        </w:rPr>
        <w:tab/>
      </w:r>
      <w:r w:rsidRPr="00E21F77">
        <w:rPr>
          <w:b/>
        </w:rPr>
        <w:t>Permeases</w:t>
      </w:r>
    </w:p>
    <w:p w14:paraId="0FDB00E6" w14:textId="77777777" w:rsidR="00F603E3" w:rsidRPr="00E21F77" w:rsidRDefault="00182FDE" w:rsidP="00F603E3">
      <w:pPr>
        <w:rPr>
          <w:b/>
        </w:rPr>
      </w:pPr>
      <w:r w:rsidRPr="00E21F77">
        <w:rPr>
          <w:b/>
        </w:rPr>
        <w:tab/>
        <w:t>Virulence factors</w:t>
      </w:r>
      <w:r w:rsidRPr="00E21F77">
        <w:rPr>
          <w:b/>
        </w:rPr>
        <w:tab/>
      </w:r>
    </w:p>
    <w:p w14:paraId="5FBE2E67" w14:textId="77777777" w:rsidR="00182FDE" w:rsidRPr="00E21F77" w:rsidRDefault="00182FDE" w:rsidP="00F603E3">
      <w:pPr>
        <w:rPr>
          <w:b/>
        </w:rPr>
      </w:pPr>
      <w:r w:rsidRPr="00E21F77">
        <w:rPr>
          <w:b/>
        </w:rPr>
        <w:tab/>
        <w:t>Key metabolic steps</w:t>
      </w:r>
    </w:p>
    <w:p w14:paraId="1E06FDC3" w14:textId="77777777" w:rsidR="00182FDE" w:rsidRDefault="00182FDE" w:rsidP="00F603E3">
      <w:pPr>
        <w:rPr>
          <w:b/>
        </w:rPr>
      </w:pPr>
    </w:p>
    <w:p w14:paraId="0D41DB3D" w14:textId="77777777" w:rsidR="00F46C31" w:rsidRDefault="00F46C31" w:rsidP="00F603E3">
      <w:pPr>
        <w:rPr>
          <w:b/>
        </w:rPr>
      </w:pPr>
      <w:r>
        <w:rPr>
          <w:b/>
        </w:rPr>
        <w:t xml:space="preserve">Reductive evolution of Trp biosynthesis in </w:t>
      </w:r>
      <w:r w:rsidRPr="00F46C31">
        <w:rPr>
          <w:b/>
          <w:i/>
        </w:rPr>
        <w:t>Chlamydiales</w:t>
      </w:r>
    </w:p>
    <w:p w14:paraId="32846BE2" w14:textId="77777777" w:rsidR="00EB6117" w:rsidRDefault="00182FDE" w:rsidP="00F603E3">
      <w:pPr>
        <w:rPr>
          <w:b/>
        </w:rPr>
      </w:pPr>
      <w:r>
        <w:rPr>
          <w:b/>
        </w:rPr>
        <w:tab/>
      </w:r>
      <w:r w:rsidR="00EB6117">
        <w:rPr>
          <w:b/>
        </w:rPr>
        <w:t xml:space="preserve">Extreme phylogenetic variation of reductive evolution for </w:t>
      </w:r>
      <w:r w:rsidR="00EB6117" w:rsidRPr="00E472E0">
        <w:rPr>
          <w:b/>
          <w:i/>
        </w:rPr>
        <w:t>trp</w:t>
      </w:r>
      <w:r w:rsidR="00EB6117">
        <w:rPr>
          <w:b/>
        </w:rPr>
        <w:t xml:space="preserve"> genes </w:t>
      </w:r>
    </w:p>
    <w:p w14:paraId="1D2B83D6" w14:textId="77777777" w:rsidR="00EB6117" w:rsidRDefault="00EB6117" w:rsidP="00F603E3">
      <w:r>
        <w:rPr>
          <w:b/>
        </w:rPr>
        <w:tab/>
      </w:r>
      <w:r w:rsidRPr="00475AE8">
        <w:rPr>
          <w:b/>
        </w:rPr>
        <w:t xml:space="preserve">Does </w:t>
      </w:r>
      <w:r w:rsidRPr="006604BD">
        <w:rPr>
          <w:b/>
          <w:i/>
        </w:rPr>
        <w:t>Simkania</w:t>
      </w:r>
      <w:r w:rsidRPr="00475AE8">
        <w:rPr>
          <w:b/>
        </w:rPr>
        <w:t xml:space="preserve"> retain the ancestral </w:t>
      </w:r>
      <w:r w:rsidRPr="00475AE8">
        <w:rPr>
          <w:b/>
          <w:i/>
        </w:rPr>
        <w:t>trp</w:t>
      </w:r>
      <w:r w:rsidRPr="00475AE8">
        <w:rPr>
          <w:b/>
        </w:rPr>
        <w:t xml:space="preserve"> operon?</w:t>
      </w:r>
      <w:r>
        <w:t xml:space="preserve"> </w:t>
      </w:r>
    </w:p>
    <w:p w14:paraId="296D6E34" w14:textId="77777777" w:rsidR="00EB6117" w:rsidRDefault="00EB6117" w:rsidP="00F603E3">
      <w:pPr>
        <w:rPr>
          <w:b/>
        </w:rPr>
      </w:pPr>
      <w:r>
        <w:tab/>
      </w:r>
      <w:r>
        <w:rPr>
          <w:b/>
        </w:rPr>
        <w:t xml:space="preserve">Variant linkages of chorismate to menaquinone and aromatic amino acids </w:t>
      </w:r>
    </w:p>
    <w:p w14:paraId="662982FA" w14:textId="77777777" w:rsidR="00F06EA7" w:rsidRDefault="00EB6117" w:rsidP="00F603E3">
      <w:pPr>
        <w:rPr>
          <w:b/>
        </w:rPr>
      </w:pPr>
      <w:r>
        <w:rPr>
          <w:b/>
        </w:rPr>
        <w:tab/>
      </w:r>
      <w:r w:rsidR="00F06EA7">
        <w:rPr>
          <w:b/>
        </w:rPr>
        <w:t>The Trp/kynurenine/Trp cycle</w:t>
      </w:r>
    </w:p>
    <w:p w14:paraId="6192929A" w14:textId="77777777" w:rsidR="00F06EA7" w:rsidRDefault="00182FDE" w:rsidP="00F603E3">
      <w:pPr>
        <w:rPr>
          <w:b/>
        </w:rPr>
      </w:pPr>
      <w:r>
        <w:rPr>
          <w:b/>
        </w:rPr>
        <w:tab/>
      </w:r>
      <w:r w:rsidR="00F06EA7">
        <w:rPr>
          <w:b/>
        </w:rPr>
        <w:t>Indole utilization</w:t>
      </w:r>
    </w:p>
    <w:p w14:paraId="4F0EF95B" w14:textId="77777777" w:rsidR="00F06EA7" w:rsidRPr="00F06EA7" w:rsidRDefault="00F06EA7" w:rsidP="00F603E3">
      <w:pPr>
        <w:rPr>
          <w:b/>
        </w:rPr>
      </w:pPr>
      <w:r>
        <w:rPr>
          <w:b/>
        </w:rPr>
        <w:tab/>
      </w:r>
      <w:r w:rsidRPr="00F06EA7">
        <w:rPr>
          <w:b/>
          <w:i/>
        </w:rPr>
        <w:t>Coxiella</w:t>
      </w:r>
      <w:r>
        <w:rPr>
          <w:b/>
        </w:rPr>
        <w:t xml:space="preserve"> </w:t>
      </w:r>
      <w:r w:rsidRPr="00F06EA7">
        <w:rPr>
          <w:b/>
          <w:i/>
        </w:rPr>
        <w:t>burnetii</w:t>
      </w:r>
      <w:r w:rsidR="004D6C1A">
        <w:rPr>
          <w:b/>
        </w:rPr>
        <w:t>: Lateral gene transfer (</w:t>
      </w:r>
      <w:r>
        <w:rPr>
          <w:b/>
        </w:rPr>
        <w:t>LGT</w:t>
      </w:r>
      <w:r w:rsidR="004D6C1A">
        <w:rPr>
          <w:b/>
        </w:rPr>
        <w:t>)</w:t>
      </w:r>
      <w:r>
        <w:rPr>
          <w:b/>
        </w:rPr>
        <w:t xml:space="preserve"> recipient of the </w:t>
      </w:r>
      <w:r w:rsidRPr="00F06EA7">
        <w:rPr>
          <w:b/>
          <w:i/>
        </w:rPr>
        <w:t>Simkania</w:t>
      </w:r>
      <w:r>
        <w:rPr>
          <w:b/>
        </w:rPr>
        <w:t xml:space="preserve"> </w:t>
      </w:r>
      <w:r w:rsidRPr="00F06EA7">
        <w:rPr>
          <w:b/>
          <w:i/>
        </w:rPr>
        <w:t>trp</w:t>
      </w:r>
      <w:r>
        <w:rPr>
          <w:b/>
        </w:rPr>
        <w:t xml:space="preserve"> operon?</w:t>
      </w:r>
    </w:p>
    <w:p w14:paraId="0C8108FB" w14:textId="77777777" w:rsidR="00F46C31" w:rsidRDefault="00F46C31" w:rsidP="00F603E3">
      <w:pPr>
        <w:rPr>
          <w:b/>
        </w:rPr>
      </w:pPr>
    </w:p>
    <w:p w14:paraId="4D422E65" w14:textId="77777777" w:rsidR="00F603E3" w:rsidRDefault="00F603E3" w:rsidP="00F603E3">
      <w:pPr>
        <w:rPr>
          <w:b/>
        </w:rPr>
      </w:pPr>
      <w:r>
        <w:rPr>
          <w:b/>
        </w:rPr>
        <w:t xml:space="preserve">Which events of Up-Trp and Down-Trp selection preceded divergence of </w:t>
      </w:r>
      <w:r w:rsidRPr="009F3DB7">
        <w:rPr>
          <w:b/>
          <w:i/>
        </w:rPr>
        <w:t>Chlamydiaceae</w:t>
      </w:r>
      <w:r>
        <w:rPr>
          <w:b/>
        </w:rPr>
        <w:t>?</w:t>
      </w:r>
    </w:p>
    <w:p w14:paraId="7EFAAEC8" w14:textId="77777777" w:rsidR="00F603E3" w:rsidRDefault="00665425" w:rsidP="00F603E3">
      <w:r>
        <w:rPr>
          <w:b/>
        </w:rPr>
        <w:tab/>
      </w:r>
      <w:r w:rsidR="00F603E3" w:rsidRPr="009F3DB7">
        <w:rPr>
          <w:b/>
          <w:i/>
        </w:rPr>
        <w:t>Chlamydiales</w:t>
      </w:r>
      <w:r w:rsidR="00F603E3" w:rsidRPr="00BA0F8E">
        <w:rPr>
          <w:b/>
        </w:rPr>
        <w:t xml:space="preserve"> Up-Trp selection.</w:t>
      </w:r>
      <w:r w:rsidR="00F603E3">
        <w:t xml:space="preserve"> </w:t>
      </w:r>
    </w:p>
    <w:p w14:paraId="7210238B" w14:textId="77777777" w:rsidR="00F603E3" w:rsidRDefault="00665425" w:rsidP="00F603E3">
      <w:pPr>
        <w:rPr>
          <w:b/>
        </w:rPr>
      </w:pPr>
      <w:r>
        <w:tab/>
      </w:r>
      <w:r w:rsidR="00F603E3" w:rsidRPr="002556BD">
        <w:rPr>
          <w:b/>
          <w:i/>
        </w:rPr>
        <w:t>Chlamydiales</w:t>
      </w:r>
      <w:r w:rsidR="00F603E3" w:rsidRPr="00BA0F8E">
        <w:rPr>
          <w:b/>
        </w:rPr>
        <w:t xml:space="preserve"> Down-Trp selection.</w:t>
      </w:r>
    </w:p>
    <w:p w14:paraId="7030731F" w14:textId="77777777" w:rsidR="00F603E3" w:rsidRDefault="00665425" w:rsidP="00F603E3">
      <w:r>
        <w:rPr>
          <w:b/>
        </w:rPr>
        <w:tab/>
      </w:r>
      <w:r w:rsidR="00F603E3" w:rsidRPr="002556BD">
        <w:rPr>
          <w:b/>
          <w:i/>
        </w:rPr>
        <w:t>Chlamydiaceae</w:t>
      </w:r>
      <w:r w:rsidR="00F603E3" w:rsidRPr="002556BD">
        <w:rPr>
          <w:b/>
        </w:rPr>
        <w:t xml:space="preserve"> Up-Trp selection</w:t>
      </w:r>
      <w:r w:rsidR="00F603E3">
        <w:t>.</w:t>
      </w:r>
    </w:p>
    <w:p w14:paraId="0DBD4E32" w14:textId="77777777" w:rsidR="00F603E3" w:rsidRDefault="00665425" w:rsidP="00F603E3">
      <w:pPr>
        <w:rPr>
          <w:b/>
        </w:rPr>
      </w:pPr>
      <w:r>
        <w:tab/>
      </w:r>
      <w:r w:rsidR="00F603E3" w:rsidRPr="00B40856">
        <w:rPr>
          <w:b/>
          <w:i/>
        </w:rPr>
        <w:t>Chlamydiaceae</w:t>
      </w:r>
      <w:r w:rsidR="00F603E3" w:rsidRPr="00B40856">
        <w:rPr>
          <w:b/>
        </w:rPr>
        <w:t xml:space="preserve"> Down-Trp selection.</w:t>
      </w:r>
    </w:p>
    <w:p w14:paraId="326D973A" w14:textId="77777777" w:rsidR="00F603E3" w:rsidRDefault="00F603E3" w:rsidP="00F603E3">
      <w:pPr>
        <w:rPr>
          <w:b/>
        </w:rPr>
      </w:pPr>
    </w:p>
    <w:p w14:paraId="314F555A" w14:textId="77777777" w:rsidR="006A15E6" w:rsidRDefault="00F603E3" w:rsidP="006A15E6">
      <w:pPr>
        <w:jc w:val="both"/>
        <w:rPr>
          <w:b/>
        </w:rPr>
      </w:pPr>
      <w:r w:rsidRPr="00375449">
        <w:rPr>
          <w:b/>
        </w:rPr>
        <w:lastRenderedPageBreak/>
        <w:t>The</w:t>
      </w:r>
      <w:r w:rsidRPr="00882442">
        <w:rPr>
          <w:b/>
        </w:rPr>
        <w:t xml:space="preserve"> </w:t>
      </w:r>
      <w:r>
        <w:rPr>
          <w:b/>
        </w:rPr>
        <w:t xml:space="preserve">highly expansive </w:t>
      </w:r>
      <w:r w:rsidRPr="00882442">
        <w:rPr>
          <w:b/>
        </w:rPr>
        <w:t xml:space="preserve">distribution of TyrP orthologs and paralogs in </w:t>
      </w:r>
      <w:r w:rsidRPr="00882442">
        <w:rPr>
          <w:b/>
          <w:i/>
        </w:rPr>
        <w:t>Chlamydiales</w:t>
      </w:r>
      <w:r>
        <w:rPr>
          <w:b/>
        </w:rPr>
        <w:t xml:space="preserve"> </w:t>
      </w:r>
    </w:p>
    <w:p w14:paraId="4B8A29E6" w14:textId="77777777" w:rsidR="006A15E6" w:rsidRPr="00E21F77" w:rsidRDefault="006A15E6" w:rsidP="006A15E6">
      <w:pPr>
        <w:jc w:val="both"/>
        <w:rPr>
          <w:b/>
        </w:rPr>
      </w:pPr>
      <w:r>
        <w:rPr>
          <w:b/>
        </w:rPr>
        <w:tab/>
      </w:r>
      <w:r w:rsidRPr="00E21F77">
        <w:rPr>
          <w:b/>
          <w:i/>
        </w:rPr>
        <w:t>Chlamydiaceae</w:t>
      </w:r>
      <w:r w:rsidRPr="00E21F77">
        <w:rPr>
          <w:b/>
        </w:rPr>
        <w:tab/>
      </w:r>
    </w:p>
    <w:p w14:paraId="0E762BFB" w14:textId="77777777" w:rsidR="006A15E6" w:rsidRPr="00E21F77" w:rsidRDefault="006A15E6" w:rsidP="006A15E6">
      <w:pPr>
        <w:jc w:val="both"/>
        <w:rPr>
          <w:b/>
        </w:rPr>
      </w:pPr>
      <w:r w:rsidRPr="00E21F77">
        <w:rPr>
          <w:b/>
        </w:rPr>
        <w:tab/>
        <w:t xml:space="preserve">Distribution of </w:t>
      </w:r>
      <w:r w:rsidRPr="00E21F77">
        <w:rPr>
          <w:b/>
          <w:i/>
        </w:rPr>
        <w:t>tyrP</w:t>
      </w:r>
      <w:r w:rsidRPr="00E21F77">
        <w:rPr>
          <w:b/>
        </w:rPr>
        <w:t xml:space="preserve"> genes in </w:t>
      </w:r>
      <w:r w:rsidRPr="00E21F77">
        <w:rPr>
          <w:b/>
          <w:i/>
        </w:rPr>
        <w:t>Chlamydiales</w:t>
      </w:r>
    </w:p>
    <w:p w14:paraId="66820456" w14:textId="77777777" w:rsidR="006A15E6" w:rsidRPr="00E21F77" w:rsidRDefault="006A15E6" w:rsidP="006A15E6">
      <w:pPr>
        <w:jc w:val="both"/>
        <w:rPr>
          <w:b/>
        </w:rPr>
      </w:pPr>
      <w:r w:rsidRPr="00E21F77">
        <w:rPr>
          <w:b/>
        </w:rPr>
        <w:tab/>
        <w:t>Lysosomal degradation as a source of Trp</w:t>
      </w:r>
    </w:p>
    <w:p w14:paraId="24ED5460" w14:textId="77777777" w:rsidR="00F603E3" w:rsidRDefault="00F603E3" w:rsidP="00F603E3">
      <w:pPr>
        <w:jc w:val="both"/>
        <w:rPr>
          <w:b/>
        </w:rPr>
      </w:pPr>
    </w:p>
    <w:p w14:paraId="3FCAA763" w14:textId="77777777" w:rsidR="00F603E3" w:rsidRDefault="00665425" w:rsidP="00F603E3">
      <w:pPr>
        <w:jc w:val="both"/>
        <w:rPr>
          <w:b/>
        </w:rPr>
      </w:pPr>
      <w:r w:rsidRPr="00CB2BAD">
        <w:rPr>
          <w:b/>
          <w:i/>
        </w:rPr>
        <w:t>Chlamydiaceae</w:t>
      </w:r>
      <w:r w:rsidRPr="00CB2BAD">
        <w:rPr>
          <w:b/>
        </w:rPr>
        <w:t xml:space="preserve"> are the sole taxon family</w:t>
      </w:r>
      <w:r>
        <w:rPr>
          <w:b/>
        </w:rPr>
        <w:t xml:space="preserve"> within </w:t>
      </w:r>
      <w:r w:rsidRPr="00714D18">
        <w:rPr>
          <w:b/>
          <w:i/>
        </w:rPr>
        <w:t>Chlamydiales</w:t>
      </w:r>
      <w:r w:rsidRPr="00CB2BAD">
        <w:rPr>
          <w:b/>
        </w:rPr>
        <w:t xml:space="preserve"> to deploy the recently recognized DH6N pathway of menaquinone biosynthesis</w:t>
      </w:r>
    </w:p>
    <w:p w14:paraId="5C8469DD" w14:textId="77777777" w:rsidR="00665425" w:rsidRDefault="00665425" w:rsidP="00F603E3">
      <w:pPr>
        <w:jc w:val="both"/>
        <w:rPr>
          <w:b/>
        </w:rPr>
      </w:pPr>
      <w:r>
        <w:rPr>
          <w:b/>
        </w:rPr>
        <w:tab/>
        <w:t>Comparison of the classic DH2N pathway with the DH6N pathway</w:t>
      </w:r>
    </w:p>
    <w:p w14:paraId="5EDE2883" w14:textId="77777777" w:rsidR="00665425" w:rsidRDefault="00665425" w:rsidP="00F603E3">
      <w:pPr>
        <w:jc w:val="both"/>
        <w:rPr>
          <w:b/>
          <w:i/>
        </w:rPr>
      </w:pPr>
      <w:r>
        <w:rPr>
          <w:b/>
        </w:rPr>
        <w:tab/>
        <w:t xml:space="preserve">Features of DH6N pathway variation in </w:t>
      </w:r>
      <w:r w:rsidRPr="005811C9">
        <w:rPr>
          <w:b/>
          <w:i/>
        </w:rPr>
        <w:t>Chlamydiaceae</w:t>
      </w:r>
    </w:p>
    <w:p w14:paraId="0BC512A5" w14:textId="77777777" w:rsidR="00665425" w:rsidRDefault="00665425" w:rsidP="00F603E3">
      <w:pPr>
        <w:jc w:val="both"/>
        <w:rPr>
          <w:b/>
        </w:rPr>
      </w:pPr>
      <w:r>
        <w:rPr>
          <w:b/>
        </w:rPr>
        <w:tab/>
        <w:t>Menaquinone genes located on the lagging strand of replication</w:t>
      </w:r>
    </w:p>
    <w:p w14:paraId="2268EA62" w14:textId="77777777" w:rsidR="00665425" w:rsidRDefault="00665425" w:rsidP="00F603E3">
      <w:pPr>
        <w:jc w:val="both"/>
        <w:rPr>
          <w:b/>
        </w:rPr>
      </w:pPr>
    </w:p>
    <w:p w14:paraId="2DF46C0C" w14:textId="77777777" w:rsidR="00EB6117" w:rsidRDefault="00EB6117" w:rsidP="00665425">
      <w:pPr>
        <w:jc w:val="both"/>
        <w:rPr>
          <w:b/>
        </w:rPr>
      </w:pPr>
    </w:p>
    <w:p w14:paraId="14E1D5EA" w14:textId="77777777" w:rsidR="00665425" w:rsidRDefault="00665425" w:rsidP="00665425">
      <w:pPr>
        <w:jc w:val="both"/>
        <w:rPr>
          <w:b/>
        </w:rPr>
      </w:pPr>
      <w:r>
        <w:rPr>
          <w:b/>
        </w:rPr>
        <w:t xml:space="preserve">Dramatic Down-Trp selection of the joined chorismate/menaquinone pathway in </w:t>
      </w:r>
      <w:r w:rsidRPr="00CB2BAD">
        <w:rPr>
          <w:b/>
          <w:i/>
        </w:rPr>
        <w:t>Chlamydiaceae</w:t>
      </w:r>
    </w:p>
    <w:p w14:paraId="36D82569" w14:textId="77777777" w:rsidR="00665425" w:rsidRDefault="00665425" w:rsidP="00F603E3">
      <w:pPr>
        <w:jc w:val="both"/>
        <w:rPr>
          <w:b/>
        </w:rPr>
      </w:pPr>
    </w:p>
    <w:p w14:paraId="1D1FF7DA" w14:textId="77777777" w:rsidR="00CC5C6F" w:rsidRDefault="00CC5C6F" w:rsidP="00F603E3">
      <w:pPr>
        <w:jc w:val="both"/>
        <w:rPr>
          <w:b/>
        </w:rPr>
      </w:pPr>
      <w:r>
        <w:rPr>
          <w:b/>
          <w:color w:val="00B050"/>
        </w:rPr>
        <w:tab/>
      </w:r>
    </w:p>
    <w:p w14:paraId="6E741D57" w14:textId="77777777" w:rsidR="00F603E3" w:rsidRDefault="00F603E3" w:rsidP="00F603E3">
      <w:pPr>
        <w:jc w:val="both"/>
        <w:rPr>
          <w:b/>
        </w:rPr>
      </w:pPr>
      <w:r>
        <w:rPr>
          <w:b/>
        </w:rPr>
        <w:t>Concluding perspective</w:t>
      </w:r>
    </w:p>
    <w:p w14:paraId="779686D1" w14:textId="77777777" w:rsidR="00F603E3" w:rsidRDefault="00F603E3" w:rsidP="00F603E3">
      <w:pPr>
        <w:jc w:val="both"/>
        <w:rPr>
          <w:b/>
        </w:rPr>
      </w:pPr>
    </w:p>
    <w:p w14:paraId="64BEF5A3" w14:textId="77777777" w:rsidR="00EB6117" w:rsidRDefault="00EB6117" w:rsidP="00F603E3">
      <w:pPr>
        <w:jc w:val="both"/>
        <w:rPr>
          <w:b/>
        </w:rPr>
      </w:pPr>
    </w:p>
    <w:p w14:paraId="0CE255D8" w14:textId="77777777" w:rsidR="00F603E3" w:rsidRDefault="00F603E3" w:rsidP="00F603E3">
      <w:pPr>
        <w:jc w:val="both"/>
        <w:rPr>
          <w:b/>
        </w:rPr>
      </w:pPr>
      <w:r>
        <w:rPr>
          <w:b/>
        </w:rPr>
        <w:t>Acknowledgments</w:t>
      </w:r>
    </w:p>
    <w:p w14:paraId="6203FAF6" w14:textId="77777777" w:rsidR="00F603E3" w:rsidRDefault="00F603E3" w:rsidP="00F603E3">
      <w:pPr>
        <w:jc w:val="both"/>
        <w:rPr>
          <w:b/>
        </w:rPr>
      </w:pPr>
    </w:p>
    <w:p w14:paraId="4DBF91BF" w14:textId="77777777" w:rsidR="00EB6117" w:rsidRDefault="00EB6117" w:rsidP="00F603E3">
      <w:pPr>
        <w:jc w:val="both"/>
        <w:rPr>
          <w:b/>
        </w:rPr>
      </w:pPr>
    </w:p>
    <w:p w14:paraId="4947392F" w14:textId="77777777" w:rsidR="00F603E3" w:rsidRDefault="00F603E3" w:rsidP="00F603E3">
      <w:pPr>
        <w:jc w:val="both"/>
        <w:rPr>
          <w:b/>
        </w:rPr>
      </w:pPr>
      <w:r>
        <w:rPr>
          <w:b/>
        </w:rPr>
        <w:t>References</w:t>
      </w:r>
    </w:p>
    <w:p w14:paraId="4C699006" w14:textId="77777777" w:rsidR="00F603E3" w:rsidRDefault="00F603E3" w:rsidP="00F603E3">
      <w:pPr>
        <w:jc w:val="both"/>
        <w:rPr>
          <w:b/>
        </w:rPr>
      </w:pPr>
    </w:p>
    <w:p w14:paraId="08C708C1" w14:textId="77777777" w:rsidR="00EB6117" w:rsidRDefault="00EB6117" w:rsidP="00F603E3">
      <w:pPr>
        <w:jc w:val="both"/>
        <w:rPr>
          <w:b/>
        </w:rPr>
      </w:pPr>
    </w:p>
    <w:p w14:paraId="56A78E08" w14:textId="77777777" w:rsidR="00F603E3" w:rsidRDefault="00F603E3" w:rsidP="00F603E3">
      <w:pPr>
        <w:jc w:val="both"/>
        <w:rPr>
          <w:b/>
        </w:rPr>
      </w:pPr>
      <w:r>
        <w:rPr>
          <w:b/>
        </w:rPr>
        <w:t>Figure legends</w:t>
      </w:r>
    </w:p>
    <w:p w14:paraId="7500B267" w14:textId="77777777" w:rsidR="00F46C31" w:rsidRDefault="00F46C31" w:rsidP="00F603E3">
      <w:pPr>
        <w:jc w:val="both"/>
        <w:rPr>
          <w:b/>
        </w:rPr>
      </w:pPr>
    </w:p>
    <w:p w14:paraId="36C91008" w14:textId="77777777" w:rsidR="00F603E3" w:rsidRDefault="00F603E3" w:rsidP="00F603E3">
      <w:pPr>
        <w:jc w:val="both"/>
        <w:rPr>
          <w:b/>
        </w:rPr>
      </w:pPr>
      <w:r>
        <w:rPr>
          <w:b/>
        </w:rPr>
        <w:tab/>
      </w:r>
      <w:r w:rsidRPr="00994D53">
        <w:rPr>
          <w:b/>
        </w:rPr>
        <w:t>Fig. 1.</w:t>
      </w:r>
      <w:r>
        <w:t xml:space="preserve"> </w:t>
      </w:r>
      <w:r w:rsidRPr="000B3ECB">
        <w:rPr>
          <w:b/>
        </w:rPr>
        <w:t xml:space="preserve">Common and differential steps of the mammalian immune response:  comparison of the mouse </w:t>
      </w:r>
      <w:r w:rsidR="00EB6117">
        <w:rPr>
          <w:b/>
        </w:rPr>
        <w:t xml:space="preserve">host </w:t>
      </w:r>
      <w:r w:rsidRPr="000B3ECB">
        <w:rPr>
          <w:b/>
        </w:rPr>
        <w:t>(left side) with the human host (right side).</w:t>
      </w:r>
    </w:p>
    <w:p w14:paraId="5A78CB10" w14:textId="77777777" w:rsidR="00F603E3" w:rsidRDefault="00F603E3" w:rsidP="00F603E3">
      <w:pPr>
        <w:jc w:val="both"/>
        <w:rPr>
          <w:b/>
        </w:rPr>
      </w:pPr>
    </w:p>
    <w:p w14:paraId="6712FB94" w14:textId="77777777" w:rsidR="00F603E3" w:rsidRDefault="00F603E3" w:rsidP="00F603E3">
      <w:pPr>
        <w:jc w:val="both"/>
        <w:rPr>
          <w:b/>
        </w:rPr>
      </w:pPr>
      <w:r>
        <w:rPr>
          <w:b/>
        </w:rPr>
        <w:tab/>
      </w:r>
      <w:r w:rsidRPr="00994D53">
        <w:rPr>
          <w:b/>
        </w:rPr>
        <w:t>Fig. 2.</w:t>
      </w:r>
      <w:r>
        <w:rPr>
          <w:b/>
        </w:rPr>
        <w:t xml:space="preserve"> </w:t>
      </w:r>
      <w:r w:rsidRPr="000B3ECB">
        <w:rPr>
          <w:b/>
        </w:rPr>
        <w:t xml:space="preserve">Key elements in the </w:t>
      </w:r>
      <w:r>
        <w:rPr>
          <w:b/>
          <w:i/>
        </w:rPr>
        <w:t>C. trachomatis</w:t>
      </w:r>
      <w:r w:rsidRPr="000B3ECB">
        <w:rPr>
          <w:b/>
        </w:rPr>
        <w:t xml:space="preserve"> pathogen of a response network which is tuned to </w:t>
      </w:r>
      <w:r>
        <w:rPr>
          <w:b/>
        </w:rPr>
        <w:t xml:space="preserve">adequate </w:t>
      </w:r>
      <w:r w:rsidRPr="000B3ECB">
        <w:rPr>
          <w:b/>
        </w:rPr>
        <w:t xml:space="preserve">Trp availability </w:t>
      </w:r>
      <w:r>
        <w:rPr>
          <w:b/>
        </w:rPr>
        <w:t>from human host cytosol</w:t>
      </w:r>
      <w:r w:rsidRPr="000B3ECB">
        <w:rPr>
          <w:b/>
        </w:rPr>
        <w:t>.</w:t>
      </w:r>
    </w:p>
    <w:p w14:paraId="5E4A43A4" w14:textId="77777777" w:rsidR="00F603E3" w:rsidRDefault="00F603E3" w:rsidP="00F603E3">
      <w:pPr>
        <w:jc w:val="both"/>
        <w:rPr>
          <w:b/>
        </w:rPr>
      </w:pPr>
    </w:p>
    <w:p w14:paraId="6211D37A" w14:textId="77777777" w:rsidR="00F46C31" w:rsidRDefault="00F603E3" w:rsidP="00F603E3">
      <w:pPr>
        <w:jc w:val="both"/>
        <w:rPr>
          <w:b/>
        </w:rPr>
      </w:pPr>
      <w:r>
        <w:rPr>
          <w:b/>
        </w:rPr>
        <w:tab/>
      </w:r>
      <w:r w:rsidR="00F46C31">
        <w:rPr>
          <w:b/>
        </w:rPr>
        <w:t xml:space="preserve">Fig. 3. </w:t>
      </w:r>
      <w:proofErr w:type="gramStart"/>
      <w:r w:rsidR="00F46C31">
        <w:rPr>
          <w:b/>
        </w:rPr>
        <w:t>Biochemical pathway for Trp biosynthesis.</w:t>
      </w:r>
      <w:proofErr w:type="gramEnd"/>
    </w:p>
    <w:p w14:paraId="60EAD48C" w14:textId="77777777" w:rsidR="00F46C31" w:rsidRDefault="00F46C31" w:rsidP="00F603E3">
      <w:pPr>
        <w:jc w:val="both"/>
        <w:rPr>
          <w:b/>
        </w:rPr>
      </w:pPr>
    </w:p>
    <w:p w14:paraId="2BE8E7E9" w14:textId="77777777" w:rsidR="00F603E3" w:rsidRDefault="00F46C31" w:rsidP="00F603E3">
      <w:pPr>
        <w:jc w:val="both"/>
        <w:rPr>
          <w:b/>
        </w:rPr>
      </w:pPr>
      <w:r>
        <w:rPr>
          <w:b/>
        </w:rPr>
        <w:t xml:space="preserve">            </w:t>
      </w:r>
      <w:r w:rsidR="00F603E3" w:rsidRPr="00994D53">
        <w:rPr>
          <w:b/>
        </w:rPr>
        <w:t>Fig.</w:t>
      </w:r>
      <w:r w:rsidR="00F603E3">
        <w:rPr>
          <w:b/>
        </w:rPr>
        <w:t xml:space="preserve"> </w:t>
      </w:r>
      <w:r>
        <w:rPr>
          <w:b/>
        </w:rPr>
        <w:t>4</w:t>
      </w:r>
      <w:r w:rsidR="00F603E3" w:rsidRPr="00994D53">
        <w:rPr>
          <w:b/>
        </w:rPr>
        <w:t>.</w:t>
      </w:r>
      <w:r w:rsidR="00F603E3">
        <w:rPr>
          <w:b/>
        </w:rPr>
        <w:t xml:space="preserve"> </w:t>
      </w:r>
      <w:proofErr w:type="gramStart"/>
      <w:r w:rsidR="00F603E3" w:rsidRPr="000B3ECB">
        <w:rPr>
          <w:b/>
        </w:rPr>
        <w:t xml:space="preserve">Events of </w:t>
      </w:r>
      <w:r w:rsidR="00F603E3">
        <w:rPr>
          <w:b/>
        </w:rPr>
        <w:t>Up-Trp</w:t>
      </w:r>
      <w:r w:rsidR="00F603E3" w:rsidRPr="000B3ECB">
        <w:rPr>
          <w:b/>
        </w:rPr>
        <w:t xml:space="preserve"> and </w:t>
      </w:r>
      <w:r w:rsidR="00F603E3">
        <w:rPr>
          <w:b/>
        </w:rPr>
        <w:t>Down-Trp</w:t>
      </w:r>
      <w:r w:rsidR="00F603E3" w:rsidRPr="000B3ECB">
        <w:rPr>
          <w:b/>
        </w:rPr>
        <w:t xml:space="preserve"> selection in phylogenetic context</w:t>
      </w:r>
      <w:r w:rsidR="00F603E3">
        <w:rPr>
          <w:b/>
        </w:rPr>
        <w:t>.</w:t>
      </w:r>
      <w:proofErr w:type="gramEnd"/>
    </w:p>
    <w:p w14:paraId="2115A273" w14:textId="77777777" w:rsidR="00F603E3" w:rsidRDefault="00F603E3" w:rsidP="00F603E3">
      <w:pPr>
        <w:jc w:val="both"/>
        <w:rPr>
          <w:b/>
        </w:rPr>
      </w:pPr>
    </w:p>
    <w:p w14:paraId="5605D038" w14:textId="77777777" w:rsidR="00F603E3" w:rsidRDefault="00F603E3" w:rsidP="00F603E3">
      <w:pPr>
        <w:jc w:val="both"/>
        <w:rPr>
          <w:b/>
        </w:rPr>
      </w:pPr>
      <w:r>
        <w:rPr>
          <w:b/>
        </w:rPr>
        <w:tab/>
      </w:r>
      <w:r w:rsidRPr="006A6A7E">
        <w:rPr>
          <w:b/>
        </w:rPr>
        <w:t xml:space="preserve">Fig. </w:t>
      </w:r>
      <w:r w:rsidR="00F46C31">
        <w:rPr>
          <w:b/>
        </w:rPr>
        <w:t>5</w:t>
      </w:r>
      <w:r>
        <w:t xml:space="preserve">. </w:t>
      </w:r>
      <w:proofErr w:type="gramStart"/>
      <w:r w:rsidRPr="000B3ECB">
        <w:rPr>
          <w:b/>
        </w:rPr>
        <w:t xml:space="preserve">Multiplicity of the TyrP transporter for Trp in the </w:t>
      </w:r>
      <w:r w:rsidRPr="000B3ECB">
        <w:rPr>
          <w:b/>
          <w:i/>
        </w:rPr>
        <w:t>Chlamydiales</w:t>
      </w:r>
      <w:r w:rsidRPr="000B3ECB">
        <w:rPr>
          <w:b/>
        </w:rPr>
        <w:t xml:space="preserve"> Order.</w:t>
      </w:r>
      <w:proofErr w:type="gramEnd"/>
    </w:p>
    <w:p w14:paraId="3811E842" w14:textId="77777777" w:rsidR="00F603E3" w:rsidRDefault="00F603E3" w:rsidP="00F603E3">
      <w:pPr>
        <w:jc w:val="both"/>
        <w:rPr>
          <w:b/>
        </w:rPr>
      </w:pPr>
    </w:p>
    <w:p w14:paraId="220805BE" w14:textId="77777777" w:rsidR="00F603E3" w:rsidRDefault="00F603E3" w:rsidP="00F603E3">
      <w:pPr>
        <w:jc w:val="both"/>
      </w:pPr>
      <w:r>
        <w:rPr>
          <w:b/>
        </w:rPr>
        <w:tab/>
      </w:r>
      <w:r w:rsidRPr="00844622">
        <w:rPr>
          <w:b/>
        </w:rPr>
        <w:t xml:space="preserve">Fig. </w:t>
      </w:r>
      <w:r w:rsidR="00F46C31">
        <w:rPr>
          <w:b/>
        </w:rPr>
        <w:t>6</w:t>
      </w:r>
      <w:r w:rsidRPr="00844622">
        <w:rPr>
          <w:b/>
        </w:rPr>
        <w:t>.</w:t>
      </w:r>
      <w:r>
        <w:t xml:space="preserve"> </w:t>
      </w:r>
      <w:proofErr w:type="gramStart"/>
      <w:r w:rsidRPr="00127186">
        <w:rPr>
          <w:b/>
        </w:rPr>
        <w:t>Variant menaquin</w:t>
      </w:r>
      <w:r>
        <w:rPr>
          <w:b/>
        </w:rPr>
        <w:t>on</w:t>
      </w:r>
      <w:r w:rsidRPr="00127186">
        <w:rPr>
          <w:b/>
        </w:rPr>
        <w:t>e pathways in nature.</w:t>
      </w:r>
      <w:proofErr w:type="gramEnd"/>
      <w:r>
        <w:rPr>
          <w:b/>
        </w:rPr>
        <w:t xml:space="preserve"> </w:t>
      </w:r>
      <w:r>
        <w:t xml:space="preserve"> </w:t>
      </w:r>
    </w:p>
    <w:p w14:paraId="28D114BB" w14:textId="77777777" w:rsidR="00F603E3" w:rsidRDefault="00F603E3" w:rsidP="00F603E3">
      <w:pPr>
        <w:jc w:val="both"/>
      </w:pPr>
    </w:p>
    <w:p w14:paraId="78150114" w14:textId="5FE8CBEF" w:rsidR="00F603E3" w:rsidRDefault="00F603E3" w:rsidP="00F603E3">
      <w:pPr>
        <w:jc w:val="both"/>
        <w:rPr>
          <w:b/>
        </w:rPr>
      </w:pPr>
      <w:r>
        <w:tab/>
      </w:r>
      <w:r w:rsidRPr="00844622">
        <w:rPr>
          <w:b/>
        </w:rPr>
        <w:t>Fig.</w:t>
      </w:r>
      <w:r>
        <w:rPr>
          <w:b/>
        </w:rPr>
        <w:t xml:space="preserve"> </w:t>
      </w:r>
      <w:r w:rsidR="00F46C31">
        <w:rPr>
          <w:b/>
        </w:rPr>
        <w:t>7</w:t>
      </w:r>
      <w:r w:rsidRPr="00844622">
        <w:rPr>
          <w:b/>
        </w:rPr>
        <w:t>.</w:t>
      </w:r>
      <w:r>
        <w:t xml:space="preserve"> </w:t>
      </w:r>
      <w:r w:rsidRPr="00D63560">
        <w:rPr>
          <w:b/>
        </w:rPr>
        <w:t>Comparison of the Trp content of the</w:t>
      </w:r>
      <w:r>
        <w:rPr>
          <w:b/>
        </w:rPr>
        <w:t xml:space="preserve"> </w:t>
      </w:r>
      <w:proofErr w:type="spellStart"/>
      <w:r>
        <w:rPr>
          <w:b/>
        </w:rPr>
        <w:t>chorismate</w:t>
      </w:r>
      <w:proofErr w:type="spellEnd"/>
      <w:r>
        <w:rPr>
          <w:b/>
        </w:rPr>
        <w:t>/</w:t>
      </w:r>
      <w:proofErr w:type="spellStart"/>
      <w:r w:rsidR="000821B8">
        <w:rPr>
          <w:b/>
        </w:rPr>
        <w:t>menaquinone</w:t>
      </w:r>
      <w:proofErr w:type="spellEnd"/>
      <w:r w:rsidR="000821B8">
        <w:rPr>
          <w:b/>
        </w:rPr>
        <w:t xml:space="preserve"> pathway </w:t>
      </w:r>
      <w:bookmarkStart w:id="0" w:name="_GoBack"/>
      <w:bookmarkEnd w:id="0"/>
      <w:r w:rsidRPr="00D63560">
        <w:rPr>
          <w:b/>
        </w:rPr>
        <w:t xml:space="preserve">in </w:t>
      </w:r>
      <w:r w:rsidRPr="00D63560">
        <w:rPr>
          <w:b/>
          <w:i/>
        </w:rPr>
        <w:t>Chlamydia</w:t>
      </w:r>
      <w:r w:rsidRPr="00D63560">
        <w:rPr>
          <w:b/>
        </w:rPr>
        <w:t xml:space="preserve"> </w:t>
      </w:r>
      <w:r w:rsidRPr="00D63560">
        <w:rPr>
          <w:b/>
          <w:i/>
        </w:rPr>
        <w:t>trachomatis</w:t>
      </w:r>
      <w:r w:rsidRPr="00D63560">
        <w:rPr>
          <w:b/>
        </w:rPr>
        <w:t xml:space="preserve"> (Ctra)</w:t>
      </w:r>
      <w:r>
        <w:rPr>
          <w:b/>
        </w:rPr>
        <w:t>,</w:t>
      </w:r>
      <w:r w:rsidRPr="00D63560">
        <w:rPr>
          <w:b/>
        </w:rPr>
        <w:t xml:space="preserve"> </w:t>
      </w:r>
      <w:r>
        <w:rPr>
          <w:b/>
        </w:rPr>
        <w:t>its</w:t>
      </w:r>
      <w:r w:rsidRPr="00D63560">
        <w:rPr>
          <w:b/>
        </w:rPr>
        <w:t xml:space="preserve"> close relative </w:t>
      </w:r>
      <w:r w:rsidRPr="00D63560">
        <w:rPr>
          <w:b/>
          <w:i/>
        </w:rPr>
        <w:t>Protochlamydia</w:t>
      </w:r>
      <w:r w:rsidRPr="00D63560">
        <w:rPr>
          <w:b/>
        </w:rPr>
        <w:t xml:space="preserve"> </w:t>
      </w:r>
      <w:r w:rsidRPr="00D63560">
        <w:rPr>
          <w:b/>
          <w:i/>
        </w:rPr>
        <w:t>amoebophila</w:t>
      </w:r>
      <w:r w:rsidRPr="00D63560">
        <w:rPr>
          <w:b/>
        </w:rPr>
        <w:t xml:space="preserve"> (Pamo),  the classic bacterium </w:t>
      </w:r>
      <w:r w:rsidRPr="00D63560">
        <w:rPr>
          <w:b/>
          <w:i/>
        </w:rPr>
        <w:t>Escherichia</w:t>
      </w:r>
      <w:r w:rsidRPr="00D63560">
        <w:rPr>
          <w:b/>
        </w:rPr>
        <w:t xml:space="preserve"> </w:t>
      </w:r>
      <w:r w:rsidRPr="00D63560">
        <w:rPr>
          <w:b/>
          <w:i/>
        </w:rPr>
        <w:t>coli</w:t>
      </w:r>
      <w:r w:rsidRPr="00D63560">
        <w:rPr>
          <w:b/>
        </w:rPr>
        <w:t xml:space="preserve"> (Ecol), and </w:t>
      </w:r>
      <w:r w:rsidRPr="00D63560">
        <w:rPr>
          <w:b/>
          <w:i/>
        </w:rPr>
        <w:t>Streptomyces</w:t>
      </w:r>
      <w:r w:rsidRPr="00D63560">
        <w:rPr>
          <w:b/>
        </w:rPr>
        <w:t xml:space="preserve"> </w:t>
      </w:r>
      <w:r w:rsidRPr="00D63560">
        <w:rPr>
          <w:b/>
          <w:i/>
        </w:rPr>
        <w:t>coelicolor</w:t>
      </w:r>
      <w:r>
        <w:rPr>
          <w:b/>
        </w:rPr>
        <w:t xml:space="preserve"> (</w:t>
      </w:r>
      <w:proofErr w:type="spellStart"/>
      <w:r>
        <w:rPr>
          <w:b/>
        </w:rPr>
        <w:t>Scoe</w:t>
      </w:r>
      <w:proofErr w:type="spellEnd"/>
      <w:r>
        <w:rPr>
          <w:b/>
        </w:rPr>
        <w:t>).</w:t>
      </w:r>
    </w:p>
    <w:p w14:paraId="58D7507A" w14:textId="77777777" w:rsidR="00F603E3" w:rsidRDefault="00F603E3" w:rsidP="00F603E3">
      <w:pPr>
        <w:jc w:val="both"/>
        <w:rPr>
          <w:b/>
        </w:rPr>
      </w:pPr>
    </w:p>
    <w:p w14:paraId="57374E08" w14:textId="77777777" w:rsidR="00F603E3" w:rsidRDefault="00F603E3" w:rsidP="00F603E3">
      <w:pPr>
        <w:jc w:val="both"/>
        <w:rPr>
          <w:b/>
        </w:rPr>
      </w:pPr>
      <w:r>
        <w:rPr>
          <w:b/>
        </w:rPr>
        <w:tab/>
      </w:r>
    </w:p>
    <w:sectPr w:rsidR="00F603E3" w:rsidSect="00926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E3"/>
    <w:rsid w:val="00074094"/>
    <w:rsid w:val="000756F5"/>
    <w:rsid w:val="000821B8"/>
    <w:rsid w:val="00153F04"/>
    <w:rsid w:val="00182FDE"/>
    <w:rsid w:val="002403A4"/>
    <w:rsid w:val="003C4643"/>
    <w:rsid w:val="003F6340"/>
    <w:rsid w:val="004D6C1A"/>
    <w:rsid w:val="00523F29"/>
    <w:rsid w:val="00540156"/>
    <w:rsid w:val="006604BD"/>
    <w:rsid w:val="00665425"/>
    <w:rsid w:val="00695620"/>
    <w:rsid w:val="006A15E6"/>
    <w:rsid w:val="006E1BFF"/>
    <w:rsid w:val="006F534C"/>
    <w:rsid w:val="007453BE"/>
    <w:rsid w:val="007B16F2"/>
    <w:rsid w:val="00854AA5"/>
    <w:rsid w:val="0092605F"/>
    <w:rsid w:val="00BE4FEC"/>
    <w:rsid w:val="00C04E9D"/>
    <w:rsid w:val="00CC5C6F"/>
    <w:rsid w:val="00D840C8"/>
    <w:rsid w:val="00DB69ED"/>
    <w:rsid w:val="00E21F77"/>
    <w:rsid w:val="00EB6117"/>
    <w:rsid w:val="00F06EA7"/>
    <w:rsid w:val="00F33BA6"/>
    <w:rsid w:val="00F46C31"/>
    <w:rsid w:val="00F603E3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1C1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Jian Song</cp:lastModifiedBy>
  <cp:revision>2</cp:revision>
  <cp:lastPrinted>2013-11-12T17:53:00Z</cp:lastPrinted>
  <dcterms:created xsi:type="dcterms:W3CDTF">2014-04-21T21:59:00Z</dcterms:created>
  <dcterms:modified xsi:type="dcterms:W3CDTF">2014-04-21T21:59:00Z</dcterms:modified>
</cp:coreProperties>
</file>